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4CDA" w14:textId="2887F591" w:rsidR="0032384F" w:rsidRDefault="0032384F" w:rsidP="00C054C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Present: Vickie Clark, Candy Corcoran, </w:t>
      </w:r>
      <w:r w:rsidR="005318EC">
        <w:rPr>
          <w:rFonts w:ascii="Calibri" w:hAnsi="Calibri" w:cs="Calibri"/>
        </w:rPr>
        <w:t>Carol Torimino, Jill Blake (virtual), Tina Slowan-Pomeroy</w:t>
      </w:r>
    </w:p>
    <w:p w14:paraId="13EA35EA" w14:textId="4F03F816" w:rsidR="005318EC" w:rsidRDefault="005318EC" w:rsidP="005318EC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Welcome</w:t>
      </w:r>
    </w:p>
    <w:p w14:paraId="5921FEFE" w14:textId="004652C0" w:rsidR="005318EC" w:rsidRDefault="008B073B" w:rsidP="008B073B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April CHIP Community-Wide Meeting/Event </w:t>
      </w:r>
      <w:r w:rsidR="002E426B">
        <w:rPr>
          <w:rFonts w:ascii="Calibri" w:hAnsi="Calibri" w:cs="Calibri"/>
        </w:rPr>
        <w:t xml:space="preserve">to: </w:t>
      </w:r>
      <w:r w:rsidR="00E80A0C" w:rsidRPr="002E426B">
        <w:rPr>
          <w:rFonts w:ascii="Calibri" w:hAnsi="Calibri" w:cs="Calibri"/>
        </w:rPr>
        <w:t xml:space="preserve"> </w:t>
      </w:r>
    </w:p>
    <w:p w14:paraId="64B5A6AC" w14:textId="77777777" w:rsidR="002E426B" w:rsidRPr="00CC0F12" w:rsidRDefault="002E426B" w:rsidP="002E426B">
      <w:pPr>
        <w:pStyle w:val="ListParagraph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CC0F12">
        <w:rPr>
          <w:rFonts w:ascii="Calibri" w:hAnsi="Calibri" w:cs="Calibri"/>
        </w:rPr>
        <w:t xml:space="preserve">Gather perspective on goal statements - </w:t>
      </w:r>
      <w:r w:rsidRPr="00CC0F12">
        <w:rPr>
          <w:rFonts w:ascii="Calibri" w:hAnsi="Calibri" w:cs="Calibri"/>
          <w:i/>
          <w:iCs/>
        </w:rPr>
        <w:t>Real priority is to ensure that the goals developed address root causes of the priority issues.</w:t>
      </w:r>
    </w:p>
    <w:p w14:paraId="27C7F1FF" w14:textId="77777777" w:rsidR="002E426B" w:rsidRPr="00CC0F12" w:rsidRDefault="002E426B" w:rsidP="002E426B">
      <w:pPr>
        <w:pStyle w:val="ListParagraph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CC0F12">
        <w:rPr>
          <w:rFonts w:ascii="Calibri" w:hAnsi="Calibri" w:cs="Calibri"/>
        </w:rPr>
        <w:t>Gather perspective to create a shared vision for community</w:t>
      </w:r>
    </w:p>
    <w:p w14:paraId="3C9B9CF4" w14:textId="77777777" w:rsidR="002E426B" w:rsidRDefault="002E426B" w:rsidP="002E426B">
      <w:pPr>
        <w:pStyle w:val="ListParagraph"/>
        <w:numPr>
          <w:ilvl w:val="1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CC0F12">
        <w:rPr>
          <w:rFonts w:ascii="Calibri" w:hAnsi="Calibri" w:cs="Calibri"/>
        </w:rPr>
        <w:t>Ask for people to create working groups to identify &amp; prioritize activities</w:t>
      </w:r>
    </w:p>
    <w:p w14:paraId="2FB8AA0B" w14:textId="77777777" w:rsidR="00531C82" w:rsidRDefault="00531C82" w:rsidP="007B5377">
      <w:pPr>
        <w:pStyle w:val="ListParagraph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Can we use partner and stakeholder logos?</w:t>
      </w:r>
    </w:p>
    <w:p w14:paraId="6B4ACD73" w14:textId="77777777" w:rsidR="00531C82" w:rsidRPr="007B5377" w:rsidRDefault="00531C82" w:rsidP="007B5377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</w:p>
    <w:p w14:paraId="2AC73D30" w14:textId="47D7B920" w:rsidR="003A0468" w:rsidRPr="003A0468" w:rsidRDefault="00695306" w:rsidP="003A0468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The group discussed the</w:t>
      </w:r>
      <w:r w:rsidR="0072027A">
        <w:rPr>
          <w:rFonts w:ascii="Calibri" w:hAnsi="Calibri" w:cs="Calibri"/>
          <w:b/>
          <w:bCs/>
          <w:i/>
          <w:iCs/>
          <w:color w:val="7030A0"/>
        </w:rPr>
        <w:t xml:space="preserve"> feedback from Sean Snider and James Berardi </w:t>
      </w:r>
      <w:r w:rsidR="009215F2">
        <w:rPr>
          <w:rFonts w:ascii="Calibri" w:hAnsi="Calibri" w:cs="Calibri"/>
          <w:b/>
          <w:bCs/>
          <w:i/>
          <w:iCs/>
          <w:color w:val="7030A0"/>
        </w:rPr>
        <w:t xml:space="preserve">about using the schools in </w:t>
      </w:r>
      <w:proofErr w:type="spellStart"/>
      <w:r w:rsidR="009215F2">
        <w:rPr>
          <w:rFonts w:ascii="Calibri" w:hAnsi="Calibri" w:cs="Calibri"/>
          <w:b/>
          <w:bCs/>
          <w:i/>
          <w:iCs/>
          <w:color w:val="7030A0"/>
        </w:rPr>
        <w:t>Downieville</w:t>
      </w:r>
      <w:proofErr w:type="spellEnd"/>
      <w:r w:rsidR="009215F2">
        <w:rPr>
          <w:rFonts w:ascii="Calibri" w:hAnsi="Calibri" w:cs="Calibri"/>
          <w:b/>
          <w:bCs/>
          <w:i/>
          <w:iCs/>
          <w:color w:val="7030A0"/>
        </w:rPr>
        <w:t xml:space="preserve"> and Loyalton to host the event and </w:t>
      </w:r>
      <w:r w:rsidR="0072027A">
        <w:rPr>
          <w:rFonts w:ascii="Calibri" w:hAnsi="Calibri" w:cs="Calibri"/>
          <w:b/>
          <w:bCs/>
          <w:i/>
          <w:iCs/>
          <w:color w:val="7030A0"/>
        </w:rPr>
        <w:t>when the events should take place</w:t>
      </w:r>
      <w:r w:rsidR="009215F2">
        <w:rPr>
          <w:rFonts w:ascii="Calibri" w:hAnsi="Calibri" w:cs="Calibri"/>
          <w:b/>
          <w:bCs/>
          <w:i/>
          <w:iCs/>
          <w:color w:val="7030A0"/>
        </w:rPr>
        <w:t>.</w:t>
      </w:r>
      <w:r w:rsidR="007B5377">
        <w:rPr>
          <w:rFonts w:ascii="Calibri" w:hAnsi="Calibri" w:cs="Calibri"/>
          <w:b/>
          <w:bCs/>
          <w:i/>
          <w:iCs/>
          <w:color w:val="7030A0"/>
        </w:rPr>
        <w:t xml:space="preserve"> Per these recommendations, the advisory</w:t>
      </w:r>
      <w:r w:rsidR="003A0468" w:rsidRPr="003A0468">
        <w:rPr>
          <w:rFonts w:ascii="Calibri" w:hAnsi="Calibri" w:cs="Calibri"/>
          <w:b/>
          <w:bCs/>
          <w:i/>
          <w:iCs/>
          <w:color w:val="7030A0"/>
        </w:rPr>
        <w:t xml:space="preserve"> group landed on the following dates for the events</w:t>
      </w:r>
      <w:r w:rsidR="00797BA4">
        <w:rPr>
          <w:rFonts w:ascii="Calibri" w:hAnsi="Calibri" w:cs="Calibri"/>
          <w:b/>
          <w:bCs/>
          <w:i/>
          <w:iCs/>
          <w:color w:val="7030A0"/>
        </w:rPr>
        <w:t>:</w:t>
      </w:r>
    </w:p>
    <w:p w14:paraId="38831914" w14:textId="77777777" w:rsidR="003A0468" w:rsidRPr="003A0468" w:rsidRDefault="003A0468" w:rsidP="003A0468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proofErr w:type="spellStart"/>
      <w:r w:rsidRPr="003A0468">
        <w:rPr>
          <w:rFonts w:ascii="Calibri" w:hAnsi="Calibri" w:cs="Calibri"/>
          <w:b/>
          <w:bCs/>
          <w:i/>
          <w:iCs/>
          <w:color w:val="7030A0"/>
        </w:rPr>
        <w:t>Downieville</w:t>
      </w:r>
      <w:proofErr w:type="spellEnd"/>
      <w:r w:rsidRPr="003A0468">
        <w:rPr>
          <w:rFonts w:ascii="Calibri" w:hAnsi="Calibri" w:cs="Calibri"/>
          <w:b/>
          <w:bCs/>
          <w:i/>
          <w:iCs/>
          <w:color w:val="7030A0"/>
        </w:rPr>
        <w:t xml:space="preserve"> school on Tuesday, April 15</w:t>
      </w:r>
      <w:r w:rsidRPr="003A0468">
        <w:rPr>
          <w:rFonts w:ascii="Calibri" w:hAnsi="Calibri" w:cs="Calibri"/>
          <w:b/>
          <w:bCs/>
          <w:i/>
          <w:iCs/>
          <w:color w:val="7030A0"/>
          <w:vertAlign w:val="superscript"/>
        </w:rPr>
        <w:t>th</w:t>
      </w:r>
      <w:r w:rsidRPr="003A0468">
        <w:rPr>
          <w:rFonts w:ascii="Calibri" w:hAnsi="Calibri" w:cs="Calibri"/>
          <w:b/>
          <w:bCs/>
          <w:i/>
          <w:iCs/>
          <w:color w:val="7030A0"/>
        </w:rPr>
        <w:t> from 5:30-7PM</w:t>
      </w:r>
    </w:p>
    <w:p w14:paraId="1865E86A" w14:textId="4C35D147" w:rsidR="003A0468" w:rsidRPr="003A0468" w:rsidRDefault="003A0468" w:rsidP="003A0468">
      <w:pPr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 w:rsidRPr="003A0468">
        <w:rPr>
          <w:rFonts w:ascii="Calibri" w:hAnsi="Calibri" w:cs="Calibri"/>
          <w:b/>
          <w:bCs/>
          <w:i/>
          <w:iCs/>
          <w:color w:val="7030A0"/>
        </w:rPr>
        <w:t>Loyalton elementary school on Tuesday, April 29</w:t>
      </w:r>
      <w:r w:rsidRPr="003A0468">
        <w:rPr>
          <w:rFonts w:ascii="Calibri" w:hAnsi="Calibri" w:cs="Calibri"/>
          <w:b/>
          <w:bCs/>
          <w:i/>
          <w:iCs/>
          <w:color w:val="7030A0"/>
          <w:vertAlign w:val="superscript"/>
        </w:rPr>
        <w:t>th</w:t>
      </w:r>
      <w:r w:rsidRPr="003A0468">
        <w:rPr>
          <w:rFonts w:ascii="Calibri" w:hAnsi="Calibri" w:cs="Calibri"/>
          <w:b/>
          <w:bCs/>
          <w:i/>
          <w:iCs/>
          <w:color w:val="7030A0"/>
        </w:rPr>
        <w:t> </w:t>
      </w:r>
      <w:r w:rsidR="00797BA4" w:rsidRPr="003A0468">
        <w:rPr>
          <w:rFonts w:ascii="Calibri" w:hAnsi="Calibri" w:cs="Calibri"/>
          <w:b/>
          <w:bCs/>
          <w:i/>
          <w:iCs/>
          <w:color w:val="7030A0"/>
        </w:rPr>
        <w:t>from</w:t>
      </w:r>
      <w:r w:rsidRPr="003A0468">
        <w:rPr>
          <w:rFonts w:ascii="Calibri" w:hAnsi="Calibri" w:cs="Calibri"/>
          <w:b/>
          <w:bCs/>
          <w:i/>
          <w:iCs/>
          <w:color w:val="7030A0"/>
        </w:rPr>
        <w:t xml:space="preserve"> 5:30-7PM</w:t>
      </w:r>
    </w:p>
    <w:p w14:paraId="40572BC9" w14:textId="77777777" w:rsidR="007B5377" w:rsidRDefault="007B5377" w:rsidP="003A0468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</w:p>
    <w:p w14:paraId="1891DD50" w14:textId="03C7854A" w:rsidR="003A0468" w:rsidRPr="003A0468" w:rsidRDefault="00F8339E" w:rsidP="003A0468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There was d</w:t>
      </w:r>
      <w:r w:rsidR="003A0468" w:rsidRPr="003A0468">
        <w:rPr>
          <w:rFonts w:ascii="Calibri" w:hAnsi="Calibri" w:cs="Calibri"/>
          <w:b/>
          <w:bCs/>
          <w:i/>
          <w:iCs/>
          <w:color w:val="7030A0"/>
        </w:rPr>
        <w:t>iscussion of logistics for</w:t>
      </w:r>
      <w:r w:rsidR="00F45318">
        <w:rPr>
          <w:rFonts w:ascii="Calibri" w:hAnsi="Calibri" w:cs="Calibri"/>
          <w:b/>
          <w:bCs/>
          <w:i/>
          <w:iCs/>
          <w:color w:val="7030A0"/>
        </w:rPr>
        <w:t xml:space="preserve"> these</w:t>
      </w:r>
      <w:r w:rsidR="003A0468" w:rsidRPr="003A0468">
        <w:rPr>
          <w:rFonts w:ascii="Calibri" w:hAnsi="Calibri" w:cs="Calibri"/>
          <w:b/>
          <w:bCs/>
          <w:i/>
          <w:iCs/>
          <w:color w:val="7030A0"/>
        </w:rPr>
        <w:t xml:space="preserve"> </w:t>
      </w:r>
      <w:r w:rsidR="00A762B1" w:rsidRPr="003A0468">
        <w:rPr>
          <w:rFonts w:ascii="Calibri" w:hAnsi="Calibri" w:cs="Calibri"/>
          <w:b/>
          <w:bCs/>
          <w:i/>
          <w:iCs/>
          <w:color w:val="7030A0"/>
        </w:rPr>
        <w:t>events</w:t>
      </w:r>
      <w:r>
        <w:rPr>
          <w:rFonts w:ascii="Calibri" w:hAnsi="Calibri" w:cs="Calibri"/>
          <w:b/>
          <w:bCs/>
          <w:i/>
          <w:iCs/>
          <w:color w:val="7030A0"/>
        </w:rPr>
        <w:t>,</w:t>
      </w:r>
      <w:r w:rsidR="003A0468" w:rsidRPr="003A0468">
        <w:rPr>
          <w:rFonts w:ascii="Calibri" w:hAnsi="Calibri" w:cs="Calibri"/>
          <w:b/>
          <w:bCs/>
          <w:i/>
          <w:iCs/>
          <w:color w:val="7030A0"/>
        </w:rPr>
        <w:t xml:space="preserve"> such as food and childcare during. </w:t>
      </w:r>
    </w:p>
    <w:p w14:paraId="7BC92AB7" w14:textId="31437D06" w:rsidR="003A0468" w:rsidRPr="003A0468" w:rsidRDefault="00F8339E" w:rsidP="003A0468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It was decided by the group that it</w:t>
      </w:r>
      <w:r w:rsidR="003A0468" w:rsidRPr="003A0468">
        <w:rPr>
          <w:rFonts w:ascii="Calibri" w:hAnsi="Calibri" w:cs="Calibri"/>
          <w:b/>
          <w:bCs/>
          <w:i/>
          <w:iCs/>
          <w:color w:val="7030A0"/>
        </w:rPr>
        <w:t xml:space="preserve"> would be a great idea to keep it more informal so that </w:t>
      </w:r>
      <w:r w:rsidR="00A762B1">
        <w:rPr>
          <w:rFonts w:ascii="Calibri" w:hAnsi="Calibri" w:cs="Calibri"/>
          <w:b/>
          <w:bCs/>
          <w:i/>
          <w:iCs/>
          <w:color w:val="7030A0"/>
        </w:rPr>
        <w:t xml:space="preserve">families could bring </w:t>
      </w:r>
      <w:r w:rsidR="00F45318">
        <w:rPr>
          <w:rFonts w:ascii="Calibri" w:hAnsi="Calibri" w:cs="Calibri"/>
          <w:b/>
          <w:bCs/>
          <w:i/>
          <w:iCs/>
          <w:color w:val="7030A0"/>
        </w:rPr>
        <w:t>their children along to attend</w:t>
      </w:r>
      <w:r w:rsidR="003A0468" w:rsidRPr="003A0468">
        <w:rPr>
          <w:rFonts w:ascii="Calibri" w:hAnsi="Calibri" w:cs="Calibri"/>
          <w:b/>
          <w:bCs/>
          <w:i/>
          <w:iCs/>
          <w:color w:val="7030A0"/>
        </w:rPr>
        <w:t>. </w:t>
      </w:r>
      <w:r w:rsidR="00F45318">
        <w:rPr>
          <w:rFonts w:ascii="Calibri" w:hAnsi="Calibri" w:cs="Calibri"/>
          <w:b/>
          <w:bCs/>
          <w:i/>
          <w:iCs/>
          <w:color w:val="7030A0"/>
        </w:rPr>
        <w:t>There was discussion about</w:t>
      </w:r>
      <w:r w:rsidR="003A0468" w:rsidRPr="003A0468">
        <w:rPr>
          <w:rFonts w:ascii="Calibri" w:hAnsi="Calibri" w:cs="Calibri"/>
          <w:b/>
          <w:bCs/>
          <w:i/>
          <w:iCs/>
          <w:color w:val="7030A0"/>
        </w:rPr>
        <w:t xml:space="preserve"> having a </w:t>
      </w:r>
      <w:r w:rsidR="00DC1874" w:rsidRPr="003A0468">
        <w:rPr>
          <w:rFonts w:ascii="Calibri" w:hAnsi="Calibri" w:cs="Calibri"/>
          <w:b/>
          <w:bCs/>
          <w:i/>
          <w:iCs/>
          <w:color w:val="7030A0"/>
        </w:rPr>
        <w:t>kid’s</w:t>
      </w:r>
      <w:r w:rsidR="003A0468" w:rsidRPr="003A0468">
        <w:rPr>
          <w:rFonts w:ascii="Calibri" w:hAnsi="Calibri" w:cs="Calibri"/>
          <w:b/>
          <w:bCs/>
          <w:i/>
          <w:iCs/>
          <w:color w:val="7030A0"/>
        </w:rPr>
        <w:t xml:space="preserve"> area with activities and toys </w:t>
      </w:r>
      <w:r w:rsidR="00C945AA">
        <w:rPr>
          <w:rFonts w:ascii="Calibri" w:hAnsi="Calibri" w:cs="Calibri"/>
          <w:b/>
          <w:bCs/>
          <w:i/>
          <w:iCs/>
          <w:color w:val="7030A0"/>
        </w:rPr>
        <w:t>to keep it fun for families</w:t>
      </w:r>
      <w:r w:rsidR="00825662">
        <w:rPr>
          <w:rFonts w:ascii="Calibri" w:hAnsi="Calibri" w:cs="Calibri"/>
          <w:b/>
          <w:bCs/>
          <w:i/>
          <w:iCs/>
          <w:color w:val="7030A0"/>
        </w:rPr>
        <w:t>; the</w:t>
      </w:r>
      <w:r w:rsidR="003A0468" w:rsidRPr="003A0468">
        <w:rPr>
          <w:rFonts w:ascii="Calibri" w:hAnsi="Calibri" w:cs="Calibri"/>
          <w:b/>
          <w:bCs/>
          <w:i/>
          <w:iCs/>
          <w:color w:val="7030A0"/>
        </w:rPr>
        <w:t xml:space="preserve"> idea of </w:t>
      </w:r>
      <w:r w:rsidR="00825662">
        <w:rPr>
          <w:rFonts w:ascii="Calibri" w:hAnsi="Calibri" w:cs="Calibri"/>
          <w:b/>
          <w:bCs/>
          <w:i/>
          <w:iCs/>
          <w:color w:val="7030A0"/>
        </w:rPr>
        <w:t>appointing</w:t>
      </w:r>
      <w:r w:rsidR="003A0468" w:rsidRPr="003A0468">
        <w:rPr>
          <w:rFonts w:ascii="Calibri" w:hAnsi="Calibri" w:cs="Calibri"/>
          <w:b/>
          <w:bCs/>
          <w:i/>
          <w:iCs/>
          <w:color w:val="7030A0"/>
        </w:rPr>
        <w:t xml:space="preserve"> someone </w:t>
      </w:r>
      <w:r w:rsidR="009A24FC">
        <w:rPr>
          <w:rFonts w:ascii="Calibri" w:hAnsi="Calibri" w:cs="Calibri"/>
          <w:b/>
          <w:bCs/>
          <w:i/>
          <w:iCs/>
          <w:color w:val="7030A0"/>
        </w:rPr>
        <w:t>to watch</w:t>
      </w:r>
      <w:r w:rsidR="003A0468" w:rsidRPr="003A0468">
        <w:rPr>
          <w:rFonts w:ascii="Calibri" w:hAnsi="Calibri" w:cs="Calibri"/>
          <w:b/>
          <w:bCs/>
          <w:i/>
          <w:iCs/>
          <w:color w:val="7030A0"/>
        </w:rPr>
        <w:t xml:space="preserve"> that area to keep an eye on the </w:t>
      </w:r>
      <w:r w:rsidR="00825662">
        <w:rPr>
          <w:rFonts w:ascii="Calibri" w:hAnsi="Calibri" w:cs="Calibri"/>
          <w:b/>
          <w:bCs/>
          <w:i/>
          <w:iCs/>
          <w:color w:val="7030A0"/>
        </w:rPr>
        <w:t>kids was also discussed</w:t>
      </w:r>
      <w:r w:rsidR="003A0468" w:rsidRPr="003A0468">
        <w:rPr>
          <w:rFonts w:ascii="Calibri" w:hAnsi="Calibri" w:cs="Calibri"/>
          <w:b/>
          <w:bCs/>
          <w:i/>
          <w:iCs/>
          <w:color w:val="7030A0"/>
        </w:rPr>
        <w:t>.</w:t>
      </w:r>
    </w:p>
    <w:p w14:paraId="6F789FB2" w14:textId="77777777" w:rsidR="003A0468" w:rsidRPr="003A0468" w:rsidRDefault="003A0468" w:rsidP="003A0468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</w:p>
    <w:p w14:paraId="01935B31" w14:textId="536416C4" w:rsidR="003A0468" w:rsidRPr="003A0468" w:rsidRDefault="003A0468" w:rsidP="003A0468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 w:rsidRPr="003A0468">
        <w:rPr>
          <w:rFonts w:ascii="Calibri" w:hAnsi="Calibri" w:cs="Calibri"/>
          <w:b/>
          <w:bCs/>
          <w:i/>
          <w:iCs/>
          <w:color w:val="7030A0"/>
        </w:rPr>
        <w:t xml:space="preserve">Partnership Healthplan will provide the food, </w:t>
      </w:r>
      <w:r w:rsidR="009A24FC">
        <w:rPr>
          <w:rFonts w:ascii="Calibri" w:hAnsi="Calibri" w:cs="Calibri"/>
          <w:b/>
          <w:bCs/>
          <w:i/>
          <w:iCs/>
          <w:color w:val="7030A0"/>
        </w:rPr>
        <w:t>we</w:t>
      </w:r>
      <w:r w:rsidRPr="003A0468">
        <w:rPr>
          <w:rFonts w:ascii="Calibri" w:hAnsi="Calibri" w:cs="Calibri"/>
          <w:b/>
          <w:bCs/>
          <w:i/>
          <w:iCs/>
          <w:color w:val="7030A0"/>
        </w:rPr>
        <w:t xml:space="preserve"> just need to work with them on possible local restaurant options to coordinate with them. </w:t>
      </w:r>
      <w:r w:rsidR="009A24FC">
        <w:rPr>
          <w:rFonts w:ascii="Calibri" w:hAnsi="Calibri" w:cs="Calibri"/>
          <w:b/>
          <w:bCs/>
          <w:i/>
          <w:iCs/>
          <w:color w:val="7030A0"/>
        </w:rPr>
        <w:t>Vickie and Candy</w:t>
      </w:r>
      <w:r w:rsidR="00DC1874">
        <w:rPr>
          <w:rFonts w:ascii="Calibri" w:hAnsi="Calibri" w:cs="Calibri"/>
          <w:b/>
          <w:bCs/>
          <w:i/>
          <w:iCs/>
          <w:color w:val="7030A0"/>
        </w:rPr>
        <w:t xml:space="preserve"> will provide Tina with some contact information for food vendors and restaurants that may potentially be interested in catering the events.</w:t>
      </w:r>
    </w:p>
    <w:p w14:paraId="0D1E0D18" w14:textId="77777777" w:rsidR="003A0468" w:rsidRPr="003A0468" w:rsidRDefault="003A0468" w:rsidP="003A0468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</w:p>
    <w:p w14:paraId="074C6254" w14:textId="77777777" w:rsidR="007235C2" w:rsidRDefault="00987E61" w:rsidP="003A0468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There was</w:t>
      </w:r>
      <w:r w:rsidR="003A0468" w:rsidRPr="003A0468">
        <w:rPr>
          <w:rFonts w:ascii="Calibri" w:hAnsi="Calibri" w:cs="Calibri"/>
          <w:b/>
          <w:bCs/>
          <w:i/>
          <w:iCs/>
          <w:color w:val="7030A0"/>
        </w:rPr>
        <w:t xml:space="preserve"> more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 discussion</w:t>
      </w:r>
      <w:r w:rsidR="003A0468" w:rsidRPr="003A0468">
        <w:rPr>
          <w:rFonts w:ascii="Calibri" w:hAnsi="Calibri" w:cs="Calibri"/>
          <w:b/>
          <w:bCs/>
          <w:i/>
          <w:iCs/>
          <w:color w:val="7030A0"/>
        </w:rPr>
        <w:t xml:space="preserve"> about the gallery-style nature of the event: </w:t>
      </w:r>
    </w:p>
    <w:p w14:paraId="6F2154BF" w14:textId="46C5816D" w:rsidR="007235C2" w:rsidRPr="007235C2" w:rsidRDefault="003A0468" w:rsidP="007235C2">
      <w:pPr>
        <w:pStyle w:val="ListParagraph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 w:rsidRPr="007235C2">
        <w:rPr>
          <w:rFonts w:ascii="Calibri" w:hAnsi="Calibri" w:cs="Calibri"/>
          <w:b/>
          <w:bCs/>
          <w:i/>
          <w:iCs/>
          <w:color w:val="7030A0"/>
        </w:rPr>
        <w:t xml:space="preserve">having a welcome table that 1-2 of us is at, where people sign in and we provide </w:t>
      </w:r>
      <w:r w:rsidR="00C96895" w:rsidRPr="007235C2">
        <w:rPr>
          <w:rFonts w:ascii="Calibri" w:hAnsi="Calibri" w:cs="Calibri"/>
          <w:b/>
          <w:bCs/>
          <w:i/>
          <w:iCs/>
          <w:color w:val="7030A0"/>
        </w:rPr>
        <w:t>them with</w:t>
      </w:r>
      <w:r w:rsidRPr="007235C2">
        <w:rPr>
          <w:rFonts w:ascii="Calibri" w:hAnsi="Calibri" w:cs="Calibri"/>
          <w:b/>
          <w:bCs/>
          <w:i/>
          <w:iCs/>
          <w:color w:val="7030A0"/>
        </w:rPr>
        <w:t xml:space="preserve"> a flyer/brochure/handout of the event details with information about what to do</w:t>
      </w:r>
    </w:p>
    <w:p w14:paraId="2F86C41E" w14:textId="3C556E3F" w:rsidR="007235C2" w:rsidRPr="007235C2" w:rsidRDefault="007235C2" w:rsidP="007235C2">
      <w:pPr>
        <w:pStyle w:val="ListParagraph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 w:rsidRPr="007235C2">
        <w:rPr>
          <w:rFonts w:ascii="Calibri" w:hAnsi="Calibri" w:cs="Calibri"/>
          <w:b/>
          <w:bCs/>
          <w:i/>
          <w:iCs/>
          <w:color w:val="7030A0"/>
        </w:rPr>
        <w:t xml:space="preserve">having </w:t>
      </w:r>
      <w:r w:rsidR="003A0468" w:rsidRPr="007235C2">
        <w:rPr>
          <w:rFonts w:ascii="Calibri" w:hAnsi="Calibri" w:cs="Calibri"/>
          <w:b/>
          <w:bCs/>
          <w:i/>
          <w:iCs/>
          <w:color w:val="7030A0"/>
        </w:rPr>
        <w:t xml:space="preserve">a poster board for nutritious food access with questions and prompts for people to </w:t>
      </w:r>
      <w:r w:rsidR="00BF153E">
        <w:rPr>
          <w:rFonts w:ascii="Calibri" w:hAnsi="Calibri" w:cs="Calibri"/>
          <w:b/>
          <w:bCs/>
          <w:i/>
          <w:iCs/>
          <w:color w:val="7030A0"/>
        </w:rPr>
        <w:t>comment on and provide feedback about</w:t>
      </w:r>
    </w:p>
    <w:p w14:paraId="52447BB2" w14:textId="77777777" w:rsidR="00BF153E" w:rsidRDefault="00C96895" w:rsidP="00FC6904">
      <w:pPr>
        <w:pStyle w:val="ListParagraph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 w:rsidRPr="00BF153E">
        <w:rPr>
          <w:rFonts w:ascii="Calibri" w:hAnsi="Calibri" w:cs="Calibri"/>
          <w:b/>
          <w:bCs/>
          <w:i/>
          <w:iCs/>
          <w:color w:val="7030A0"/>
        </w:rPr>
        <w:t xml:space="preserve">having </w:t>
      </w:r>
      <w:r w:rsidR="003A0468" w:rsidRPr="00BF153E">
        <w:rPr>
          <w:rFonts w:ascii="Calibri" w:hAnsi="Calibri" w:cs="Calibri"/>
          <w:b/>
          <w:bCs/>
          <w:i/>
          <w:iCs/>
          <w:color w:val="7030A0"/>
        </w:rPr>
        <w:t xml:space="preserve">a poster board for recreational activities with questions and prompts for people to </w:t>
      </w:r>
      <w:r w:rsidR="00BF153E">
        <w:rPr>
          <w:rFonts w:ascii="Calibri" w:hAnsi="Calibri" w:cs="Calibri"/>
          <w:b/>
          <w:bCs/>
          <w:i/>
          <w:iCs/>
          <w:color w:val="7030A0"/>
        </w:rPr>
        <w:t>comment on and provide feedback about</w:t>
      </w:r>
      <w:r w:rsidR="00BF153E" w:rsidRPr="00BF153E">
        <w:rPr>
          <w:rFonts w:ascii="Calibri" w:hAnsi="Calibri" w:cs="Calibri"/>
          <w:b/>
          <w:bCs/>
          <w:i/>
          <w:iCs/>
          <w:color w:val="7030A0"/>
        </w:rPr>
        <w:t xml:space="preserve"> </w:t>
      </w:r>
    </w:p>
    <w:p w14:paraId="2FF607B7" w14:textId="37DDC7BD" w:rsidR="007235C2" w:rsidRPr="00BF153E" w:rsidRDefault="00C96895" w:rsidP="00FC6904">
      <w:pPr>
        <w:pStyle w:val="ListParagraph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 w:rsidRPr="00BF153E">
        <w:rPr>
          <w:rFonts w:ascii="Calibri" w:hAnsi="Calibri" w:cs="Calibri"/>
          <w:b/>
          <w:bCs/>
          <w:i/>
          <w:iCs/>
          <w:color w:val="7030A0"/>
        </w:rPr>
        <w:t xml:space="preserve">having </w:t>
      </w:r>
      <w:r w:rsidR="003A0468" w:rsidRPr="00BF153E">
        <w:rPr>
          <w:rFonts w:ascii="Calibri" w:hAnsi="Calibri" w:cs="Calibri"/>
          <w:b/>
          <w:bCs/>
          <w:i/>
          <w:iCs/>
          <w:color w:val="7030A0"/>
        </w:rPr>
        <w:t>a poster board for networking/contacts/etc. for feedback</w:t>
      </w:r>
    </w:p>
    <w:p w14:paraId="54E8FE3A" w14:textId="4F3535DB" w:rsidR="003A0468" w:rsidRPr="007235C2" w:rsidRDefault="00C96895" w:rsidP="007235C2">
      <w:pPr>
        <w:pStyle w:val="ListParagraph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 w:rsidRPr="007235C2">
        <w:rPr>
          <w:rFonts w:ascii="Calibri" w:hAnsi="Calibri" w:cs="Calibri"/>
          <w:b/>
          <w:bCs/>
          <w:i/>
          <w:iCs/>
          <w:color w:val="7030A0"/>
        </w:rPr>
        <w:t xml:space="preserve">having </w:t>
      </w:r>
      <w:r w:rsidR="003A0468" w:rsidRPr="007235C2">
        <w:rPr>
          <w:rFonts w:ascii="Calibri" w:hAnsi="Calibri" w:cs="Calibri"/>
          <w:b/>
          <w:bCs/>
          <w:i/>
          <w:iCs/>
          <w:color w:val="7030A0"/>
        </w:rPr>
        <w:t xml:space="preserve">a table with some flip charts, </w:t>
      </w:r>
      <w:r w:rsidR="00CF0A1F" w:rsidRPr="007235C2">
        <w:rPr>
          <w:rFonts w:ascii="Calibri" w:hAnsi="Calibri" w:cs="Calibri"/>
          <w:b/>
          <w:bCs/>
          <w:i/>
          <w:iCs/>
          <w:color w:val="7030A0"/>
        </w:rPr>
        <w:t>posits</w:t>
      </w:r>
      <w:r w:rsidR="003A0468" w:rsidRPr="007235C2">
        <w:rPr>
          <w:rFonts w:ascii="Calibri" w:hAnsi="Calibri" w:cs="Calibri"/>
          <w:b/>
          <w:bCs/>
          <w:i/>
          <w:iCs/>
          <w:color w:val="7030A0"/>
        </w:rPr>
        <w:t>, and markers for people to make notes, comments, ideas, etc.</w:t>
      </w:r>
    </w:p>
    <w:p w14:paraId="096DD85E" w14:textId="77777777" w:rsidR="003A0468" w:rsidRPr="003A0468" w:rsidRDefault="003A0468" w:rsidP="003A0468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</w:p>
    <w:p w14:paraId="01845517" w14:textId="77777777" w:rsidR="00CF0A1F" w:rsidRDefault="003A0468" w:rsidP="00797B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 w:rsidRPr="003A0468">
        <w:rPr>
          <w:rFonts w:ascii="Calibri" w:hAnsi="Calibri" w:cs="Calibri"/>
          <w:b/>
          <w:bCs/>
          <w:i/>
          <w:iCs/>
          <w:color w:val="7030A0"/>
        </w:rPr>
        <w:t xml:space="preserve">Eastern Plumas Health Care is </w:t>
      </w:r>
      <w:r w:rsidR="00CF0A1F">
        <w:rPr>
          <w:rFonts w:ascii="Calibri" w:hAnsi="Calibri" w:cs="Calibri"/>
          <w:b/>
          <w:bCs/>
          <w:i/>
          <w:iCs/>
          <w:color w:val="7030A0"/>
        </w:rPr>
        <w:t>planning</w:t>
      </w:r>
      <w:r w:rsidRPr="003A0468">
        <w:rPr>
          <w:rFonts w:ascii="Calibri" w:hAnsi="Calibri" w:cs="Calibri"/>
          <w:b/>
          <w:bCs/>
          <w:i/>
          <w:iCs/>
          <w:color w:val="7030A0"/>
        </w:rPr>
        <w:t xml:space="preserve"> to have a table with brochures/flyers/handouts and maybe some swag. Partnership Healthplan is going to bring their setup </w:t>
      </w:r>
      <w:r w:rsidR="00CF0A1F" w:rsidRPr="003A0468">
        <w:rPr>
          <w:rFonts w:ascii="Calibri" w:hAnsi="Calibri" w:cs="Calibri"/>
          <w:b/>
          <w:bCs/>
          <w:i/>
          <w:iCs/>
          <w:color w:val="7030A0"/>
        </w:rPr>
        <w:t>to provide</w:t>
      </w:r>
      <w:r w:rsidRPr="003A0468">
        <w:rPr>
          <w:rFonts w:ascii="Calibri" w:hAnsi="Calibri" w:cs="Calibri"/>
          <w:b/>
          <w:bCs/>
          <w:i/>
          <w:iCs/>
          <w:color w:val="7030A0"/>
        </w:rPr>
        <w:t xml:space="preserve"> information about what they offer. </w:t>
      </w:r>
    </w:p>
    <w:p w14:paraId="23A5F143" w14:textId="77777777" w:rsidR="00CF0A1F" w:rsidRDefault="003A0468" w:rsidP="00797B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 w:rsidRPr="003A0468">
        <w:rPr>
          <w:rFonts w:ascii="Calibri" w:hAnsi="Calibri" w:cs="Calibri"/>
          <w:b/>
          <w:bCs/>
          <w:i/>
          <w:iCs/>
          <w:color w:val="7030A0"/>
        </w:rPr>
        <w:t xml:space="preserve">The family resource center and First 5 are going to do the same. </w:t>
      </w:r>
    </w:p>
    <w:p w14:paraId="6CC9C89E" w14:textId="0D01B7B4" w:rsidR="000734D4" w:rsidRDefault="00CF0A1F" w:rsidP="00797B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Tina</w:t>
      </w:r>
      <w:r w:rsidR="000734D4">
        <w:rPr>
          <w:rFonts w:ascii="Calibri" w:hAnsi="Calibri" w:cs="Calibri"/>
          <w:b/>
          <w:bCs/>
          <w:i/>
          <w:iCs/>
          <w:color w:val="7030A0"/>
        </w:rPr>
        <w:t xml:space="preserve"> will</w:t>
      </w:r>
      <w:r w:rsidR="003A0468" w:rsidRPr="003A0468">
        <w:rPr>
          <w:rFonts w:ascii="Calibri" w:hAnsi="Calibri" w:cs="Calibri"/>
          <w:b/>
          <w:bCs/>
          <w:i/>
          <w:iCs/>
          <w:color w:val="7030A0"/>
        </w:rPr>
        <w:t xml:space="preserve"> reach out to Magdeline at the senior center to see if she would like to attend/be involved/provide information/</w:t>
      </w:r>
      <w:r w:rsidR="000734D4">
        <w:rPr>
          <w:rFonts w:ascii="Calibri" w:hAnsi="Calibri" w:cs="Calibri"/>
          <w:b/>
          <w:bCs/>
          <w:i/>
          <w:iCs/>
          <w:color w:val="7030A0"/>
        </w:rPr>
        <w:t>etc.</w:t>
      </w:r>
    </w:p>
    <w:p w14:paraId="5497B639" w14:textId="77777777" w:rsidR="00113157" w:rsidRPr="00797BA4" w:rsidRDefault="00113157" w:rsidP="00797BA4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</w:p>
    <w:p w14:paraId="526F1E06" w14:textId="19A943A2" w:rsidR="00113157" w:rsidRPr="00113157" w:rsidRDefault="000734D4" w:rsidP="00113157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The group</w:t>
      </w:r>
      <w:r w:rsidR="00113157" w:rsidRPr="00113157">
        <w:rPr>
          <w:rFonts w:ascii="Calibri" w:hAnsi="Calibri" w:cs="Calibri"/>
          <w:b/>
          <w:bCs/>
          <w:i/>
          <w:iCs/>
          <w:color w:val="7030A0"/>
        </w:rPr>
        <w:t xml:space="preserve"> also discussed the idea of </w:t>
      </w:r>
      <w:r w:rsidR="00113157">
        <w:rPr>
          <w:rFonts w:ascii="Calibri" w:hAnsi="Calibri" w:cs="Calibri"/>
          <w:b/>
          <w:bCs/>
          <w:i/>
          <w:iCs/>
          <w:color w:val="7030A0"/>
        </w:rPr>
        <w:t>using</w:t>
      </w:r>
      <w:r w:rsidR="00113157" w:rsidRPr="00113157">
        <w:rPr>
          <w:rFonts w:ascii="Calibri" w:hAnsi="Calibri" w:cs="Calibri"/>
          <w:b/>
          <w:bCs/>
          <w:i/>
          <w:iCs/>
          <w:color w:val="7030A0"/>
        </w:rPr>
        <w:t xml:space="preserve"> partner logos on flyers and other documents, including the CHIP</w:t>
      </w:r>
      <w:r w:rsidR="00055D9C">
        <w:rPr>
          <w:rFonts w:ascii="Calibri" w:hAnsi="Calibri" w:cs="Calibri"/>
          <w:b/>
          <w:bCs/>
          <w:i/>
          <w:iCs/>
          <w:color w:val="7030A0"/>
        </w:rPr>
        <w:t xml:space="preserve"> plan document. Tina will</w:t>
      </w:r>
      <w:r w:rsidR="00113157" w:rsidRPr="00113157">
        <w:rPr>
          <w:rFonts w:ascii="Calibri" w:hAnsi="Calibri" w:cs="Calibri"/>
          <w:b/>
          <w:bCs/>
          <w:i/>
          <w:iCs/>
          <w:color w:val="7030A0"/>
        </w:rPr>
        <w:t xml:space="preserve"> draft up a document for partners to fill out and sign so that we have documentation of our collaborative efforts moving forward.</w:t>
      </w:r>
    </w:p>
    <w:p w14:paraId="5ABF9B61" w14:textId="77777777" w:rsidR="00F82CD9" w:rsidRDefault="00F82CD9" w:rsidP="00C054C0">
      <w:pPr>
        <w:spacing w:after="0"/>
        <w:rPr>
          <w:rFonts w:ascii="Calibri" w:hAnsi="Calibri" w:cs="Calibri"/>
          <w:b/>
          <w:bCs/>
          <w:u w:val="single"/>
        </w:rPr>
      </w:pPr>
    </w:p>
    <w:p w14:paraId="5A54FAF2" w14:textId="31A40212" w:rsidR="004A4136" w:rsidRPr="00C054C0" w:rsidRDefault="00F82CD9" w:rsidP="00C054C0">
      <w:pPr>
        <w:spacing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Items for </w:t>
      </w:r>
      <w:r w:rsidR="004A4136" w:rsidRPr="00C054C0">
        <w:rPr>
          <w:rFonts w:ascii="Calibri" w:hAnsi="Calibri" w:cs="Calibri"/>
          <w:b/>
          <w:bCs/>
          <w:u w:val="single"/>
        </w:rPr>
        <w:t>Reflection</w:t>
      </w:r>
      <w:r w:rsidR="00AE7769">
        <w:rPr>
          <w:rFonts w:ascii="Calibri" w:hAnsi="Calibri" w:cs="Calibri"/>
          <w:b/>
          <w:bCs/>
          <w:u w:val="single"/>
        </w:rPr>
        <w:t>:</w:t>
      </w:r>
    </w:p>
    <w:p w14:paraId="1D36658E" w14:textId="2177A1D6" w:rsidR="0017639D" w:rsidRDefault="0017639D" w:rsidP="000E1F1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Where do you go to find out about community events?</w:t>
      </w:r>
    </w:p>
    <w:p w14:paraId="3AACDEAB" w14:textId="02768DA2" w:rsidR="00FC770B" w:rsidRDefault="00FC770B" w:rsidP="000E1F1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How can we get the word out more effectively?</w:t>
      </w:r>
    </w:p>
    <w:p w14:paraId="1E811BCB" w14:textId="18FE65DC" w:rsidR="00FC770B" w:rsidRDefault="00FC770B" w:rsidP="000E1F1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How can we get others involved?</w:t>
      </w:r>
    </w:p>
    <w:p w14:paraId="75F31A86" w14:textId="77777777" w:rsidR="00FC770B" w:rsidRDefault="00FC770B" w:rsidP="00FC770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C0F12">
        <w:rPr>
          <w:rFonts w:ascii="Calibri" w:hAnsi="Calibri" w:cs="Calibri"/>
        </w:rPr>
        <w:t xml:space="preserve">What would draw an average community member into participation with the CHIP? </w:t>
      </w:r>
    </w:p>
    <w:p w14:paraId="24A40EB2" w14:textId="77777777" w:rsidR="00F879EB" w:rsidRDefault="004A4136" w:rsidP="00F879E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C0F12">
        <w:rPr>
          <w:rFonts w:ascii="Calibri" w:hAnsi="Calibri" w:cs="Calibri"/>
        </w:rPr>
        <w:t>When should we meet next?</w:t>
      </w:r>
    </w:p>
    <w:p w14:paraId="7829647D" w14:textId="5296D3EC" w:rsidR="00F879EB" w:rsidRPr="00F879EB" w:rsidRDefault="00F879EB" w:rsidP="00F879EB">
      <w:pPr>
        <w:rPr>
          <w:rFonts w:ascii="Calibri" w:hAnsi="Calibri" w:cs="Calibri"/>
        </w:rPr>
      </w:pPr>
      <w:r w:rsidRPr="00F879EB">
        <w:rPr>
          <w:rFonts w:ascii="Calibri" w:hAnsi="Calibri" w:cs="Calibri"/>
          <w:b/>
          <w:bCs/>
          <w:i/>
          <w:iCs/>
          <w:color w:val="7030A0"/>
        </w:rPr>
        <w:t xml:space="preserve">The next meeting will be Thursday, </w:t>
      </w:r>
      <w:r>
        <w:rPr>
          <w:rFonts w:ascii="Calibri" w:hAnsi="Calibri" w:cs="Calibri"/>
          <w:b/>
          <w:bCs/>
          <w:i/>
          <w:iCs/>
          <w:color w:val="7030A0"/>
        </w:rPr>
        <w:t>April 3</w:t>
      </w:r>
      <w:r w:rsidRPr="00F879EB">
        <w:rPr>
          <w:rFonts w:ascii="Calibri" w:hAnsi="Calibri" w:cs="Calibri"/>
          <w:b/>
          <w:bCs/>
          <w:i/>
          <w:iCs/>
          <w:color w:val="7030A0"/>
          <w:vertAlign w:val="superscript"/>
        </w:rPr>
        <w:t>rd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 from</w:t>
      </w:r>
      <w:r w:rsidRPr="00F879EB">
        <w:rPr>
          <w:rFonts w:ascii="Calibri" w:hAnsi="Calibri" w:cs="Calibri"/>
          <w:b/>
          <w:bCs/>
          <w:i/>
          <w:iCs/>
          <w:color w:val="7030A0"/>
        </w:rPr>
        <w:t xml:space="preserve"> </w:t>
      </w:r>
      <w:r>
        <w:rPr>
          <w:rFonts w:ascii="Calibri" w:hAnsi="Calibri" w:cs="Calibri"/>
          <w:b/>
          <w:bCs/>
          <w:i/>
          <w:iCs/>
          <w:color w:val="7030A0"/>
        </w:rPr>
        <w:t>10</w:t>
      </w:r>
      <w:r w:rsidRPr="00F879EB">
        <w:rPr>
          <w:rFonts w:ascii="Calibri" w:hAnsi="Calibri" w:cs="Calibri"/>
          <w:b/>
          <w:bCs/>
          <w:i/>
          <w:iCs/>
          <w:color w:val="7030A0"/>
        </w:rPr>
        <w:t>AM-11AM at the High Sierras Family Resource Center.</w:t>
      </w:r>
    </w:p>
    <w:p w14:paraId="551D7912" w14:textId="4B72BEEB" w:rsidR="002864C9" w:rsidRPr="00CC0F12" w:rsidRDefault="002864C9" w:rsidP="008B0AAC">
      <w:pPr>
        <w:spacing w:after="0"/>
        <w:rPr>
          <w:rFonts w:ascii="Calibri" w:hAnsi="Calibri" w:cs="Calibri"/>
        </w:rPr>
      </w:pPr>
      <w:r w:rsidRPr="00CC0F12">
        <w:rPr>
          <w:rFonts w:ascii="Calibri" w:hAnsi="Calibri" w:cs="Calibri"/>
          <w:b/>
          <w:bCs/>
          <w:u w:val="single"/>
        </w:rPr>
        <w:t>Next Steps</w:t>
      </w:r>
      <w:r w:rsidR="00AE7769">
        <w:rPr>
          <w:rFonts w:ascii="Calibri" w:hAnsi="Calibri" w:cs="Calibri"/>
          <w:b/>
          <w:bCs/>
          <w:u w:val="single"/>
        </w:rPr>
        <w:t>:</w:t>
      </w:r>
    </w:p>
    <w:p w14:paraId="5580396F" w14:textId="4646AF33" w:rsidR="004A4136" w:rsidRDefault="003B51A3" w:rsidP="00CF24F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CC0F12">
        <w:rPr>
          <w:rFonts w:ascii="Calibri" w:hAnsi="Calibri" w:cs="Calibri"/>
        </w:rPr>
        <w:t>Tina to f</w:t>
      </w:r>
      <w:r w:rsidR="002864C9" w:rsidRPr="00CC0F12">
        <w:rPr>
          <w:rFonts w:ascii="Calibri" w:hAnsi="Calibri" w:cs="Calibri"/>
        </w:rPr>
        <w:t>inaliz</w:t>
      </w:r>
      <w:r w:rsidRPr="00CC0F12">
        <w:rPr>
          <w:rFonts w:ascii="Calibri" w:hAnsi="Calibri" w:cs="Calibri"/>
        </w:rPr>
        <w:t>e</w:t>
      </w:r>
      <w:r w:rsidR="002864C9" w:rsidRPr="00CC0F12">
        <w:rPr>
          <w:rFonts w:ascii="Calibri" w:hAnsi="Calibri" w:cs="Calibri"/>
        </w:rPr>
        <w:t xml:space="preserve"> goal statements</w:t>
      </w:r>
      <w:r w:rsidRPr="00CC0F12">
        <w:rPr>
          <w:rFonts w:ascii="Calibri" w:hAnsi="Calibri" w:cs="Calibri"/>
        </w:rPr>
        <w:t xml:space="preserve"> with PHIL consultant</w:t>
      </w:r>
      <w:r w:rsidR="002864C9" w:rsidRPr="00CC0F12">
        <w:rPr>
          <w:rFonts w:ascii="Calibri" w:hAnsi="Calibri" w:cs="Calibri"/>
        </w:rPr>
        <w:t xml:space="preserve"> </w:t>
      </w:r>
      <w:r w:rsidR="00CF24F3">
        <w:rPr>
          <w:rFonts w:ascii="Calibri" w:hAnsi="Calibri" w:cs="Calibri"/>
        </w:rPr>
        <w:t xml:space="preserve">and </w:t>
      </w:r>
      <w:r w:rsidR="00CF24F3" w:rsidRPr="00CF24F3">
        <w:rPr>
          <w:rFonts w:ascii="Calibri" w:hAnsi="Calibri" w:cs="Calibri"/>
        </w:rPr>
        <w:t>send them</w:t>
      </w:r>
      <w:r w:rsidR="002864C9" w:rsidRPr="00CF24F3">
        <w:rPr>
          <w:rFonts w:ascii="Calibri" w:hAnsi="Calibri" w:cs="Calibri"/>
        </w:rPr>
        <w:t xml:space="preserve"> to Advisory Committee for written feedback</w:t>
      </w:r>
    </w:p>
    <w:p w14:paraId="02120E30" w14:textId="4743D998" w:rsidR="007F10A7" w:rsidRDefault="007F10A7" w:rsidP="00CF24F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Tina to create flyers for both CHIP </w:t>
      </w:r>
      <w:r w:rsidRPr="00CC0F12">
        <w:rPr>
          <w:rFonts w:ascii="Calibri" w:hAnsi="Calibri" w:cs="Calibri"/>
        </w:rPr>
        <w:t>Community</w:t>
      </w:r>
      <w:r>
        <w:rPr>
          <w:rFonts w:ascii="Calibri" w:hAnsi="Calibri" w:cs="Calibri"/>
        </w:rPr>
        <w:t>-Wide</w:t>
      </w:r>
      <w:r w:rsidRPr="00CC0F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events in April to get advertising underway</w:t>
      </w:r>
    </w:p>
    <w:p w14:paraId="343C40FB" w14:textId="08F6C267" w:rsidR="0041141F" w:rsidRDefault="0041141F" w:rsidP="00CF24F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Tina to add information to the CHIP page on the county website</w:t>
      </w:r>
      <w:r w:rsidR="000009F7">
        <w:rPr>
          <w:rFonts w:ascii="Calibri" w:hAnsi="Calibri" w:cs="Calibri"/>
        </w:rPr>
        <w:t xml:space="preserve"> and contact others to distribute flyers across the county</w:t>
      </w:r>
    </w:p>
    <w:p w14:paraId="15663AA3" w14:textId="55C7CD37" w:rsidR="000009F7" w:rsidRPr="00CF24F3" w:rsidRDefault="000009F7" w:rsidP="00CF24F3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Tina to email Jill </w:t>
      </w:r>
      <w:proofErr w:type="gramStart"/>
      <w:r w:rsidR="001D1B4B">
        <w:rPr>
          <w:rFonts w:ascii="Calibri" w:hAnsi="Calibri" w:cs="Calibri"/>
        </w:rPr>
        <w:t>Blake</w:t>
      </w:r>
      <w:proofErr w:type="gramEnd"/>
      <w:r w:rsidR="001D1B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details for the event dates and possible restaurant to cater the events</w:t>
      </w:r>
    </w:p>
    <w:p w14:paraId="660650E6" w14:textId="3ACC468B" w:rsidR="0083255C" w:rsidRPr="00CC0F12" w:rsidRDefault="003B732B" w:rsidP="002E0628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Logistics for </w:t>
      </w:r>
      <w:r w:rsidR="00B67919">
        <w:rPr>
          <w:rFonts w:ascii="Calibri" w:hAnsi="Calibri" w:cs="Calibri"/>
        </w:rPr>
        <w:t>April</w:t>
      </w:r>
      <w:r w:rsidR="0083255C" w:rsidRPr="00CC0F12">
        <w:rPr>
          <w:rFonts w:ascii="Calibri" w:hAnsi="Calibri" w:cs="Calibri"/>
        </w:rPr>
        <w:t xml:space="preserve"> </w:t>
      </w:r>
      <w:r w:rsidR="008F5C95">
        <w:rPr>
          <w:rFonts w:ascii="Calibri" w:hAnsi="Calibri" w:cs="Calibri"/>
        </w:rPr>
        <w:t xml:space="preserve">CHIP </w:t>
      </w:r>
      <w:r w:rsidR="0083255C" w:rsidRPr="00CC0F12">
        <w:rPr>
          <w:rFonts w:ascii="Calibri" w:hAnsi="Calibri" w:cs="Calibri"/>
        </w:rPr>
        <w:t>Community</w:t>
      </w:r>
      <w:r w:rsidR="008F5C95">
        <w:rPr>
          <w:rFonts w:ascii="Calibri" w:hAnsi="Calibri" w:cs="Calibri"/>
        </w:rPr>
        <w:t>-Wide</w:t>
      </w:r>
      <w:r w:rsidR="0083255C" w:rsidRPr="00CC0F12">
        <w:rPr>
          <w:rFonts w:ascii="Calibri" w:hAnsi="Calibri" w:cs="Calibri"/>
        </w:rPr>
        <w:t xml:space="preserve"> </w:t>
      </w:r>
      <w:r w:rsidR="008F5C95">
        <w:rPr>
          <w:rFonts w:ascii="Calibri" w:hAnsi="Calibri" w:cs="Calibri"/>
        </w:rPr>
        <w:t>events</w:t>
      </w:r>
      <w:r w:rsidR="007F10A7">
        <w:rPr>
          <w:rFonts w:ascii="Calibri" w:hAnsi="Calibri" w:cs="Calibri"/>
        </w:rPr>
        <w:t xml:space="preserve"> to be discussed at the next advisory group meeting</w:t>
      </w:r>
    </w:p>
    <w:p w14:paraId="167EC12B" w14:textId="4CE54600" w:rsidR="008B51D3" w:rsidRPr="00862F6F" w:rsidRDefault="008B51D3" w:rsidP="008B0AAC">
      <w:pPr>
        <w:spacing w:before="240" w:after="0"/>
        <w:rPr>
          <w:rFonts w:ascii="Calibri" w:hAnsi="Calibri" w:cs="Calibri"/>
          <w:b/>
          <w:bCs/>
          <w:u w:val="single"/>
        </w:rPr>
      </w:pPr>
      <w:r w:rsidRPr="00862F6F">
        <w:rPr>
          <w:rFonts w:ascii="Calibri" w:hAnsi="Calibri" w:cs="Calibri"/>
          <w:b/>
          <w:bCs/>
          <w:u w:val="single"/>
        </w:rPr>
        <w:t>Partners and Stak</w:t>
      </w:r>
      <w:r w:rsidR="00862F6F" w:rsidRPr="00862F6F">
        <w:rPr>
          <w:rFonts w:ascii="Calibri" w:hAnsi="Calibri" w:cs="Calibri"/>
          <w:b/>
          <w:bCs/>
          <w:u w:val="single"/>
        </w:rPr>
        <w:t>eholders</w:t>
      </w:r>
      <w:r w:rsidR="00AE7769">
        <w:rPr>
          <w:rFonts w:ascii="Calibri" w:hAnsi="Calibri" w:cs="Calibri"/>
          <w:b/>
          <w:bCs/>
          <w:u w:val="single"/>
        </w:rPr>
        <w:t>:</w:t>
      </w:r>
    </w:p>
    <w:p w14:paraId="595E7A4D" w14:textId="4647CB74" w:rsidR="00862F6F" w:rsidRPr="008B0AAC" w:rsidRDefault="00797E39" w:rsidP="008B0AAC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8B0AAC">
        <w:rPr>
          <w:rFonts w:ascii="Calibri" w:hAnsi="Calibri" w:cs="Calibri"/>
        </w:rPr>
        <w:t xml:space="preserve">High Sierras </w:t>
      </w:r>
      <w:r w:rsidR="00862F6F" w:rsidRPr="008B0AAC">
        <w:rPr>
          <w:rFonts w:ascii="Calibri" w:hAnsi="Calibri" w:cs="Calibri"/>
        </w:rPr>
        <w:t>Family Resource Center</w:t>
      </w:r>
    </w:p>
    <w:p w14:paraId="1CE5024B" w14:textId="1FAD46E7" w:rsidR="00862F6F" w:rsidRPr="008B0AAC" w:rsidRDefault="00862F6F" w:rsidP="008B0AAC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8B0AAC">
        <w:rPr>
          <w:rFonts w:ascii="Calibri" w:hAnsi="Calibri" w:cs="Calibri"/>
        </w:rPr>
        <w:t xml:space="preserve">First </w:t>
      </w:r>
      <w:r w:rsidR="00822CC0" w:rsidRPr="008B0AAC">
        <w:rPr>
          <w:rFonts w:ascii="Calibri" w:hAnsi="Calibri" w:cs="Calibri"/>
        </w:rPr>
        <w:t>5</w:t>
      </w:r>
    </w:p>
    <w:p w14:paraId="52539728" w14:textId="622A3FB1" w:rsidR="00822CC0" w:rsidRPr="008B0AAC" w:rsidRDefault="003E71EA" w:rsidP="008B0AAC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8B0AAC">
        <w:rPr>
          <w:rFonts w:ascii="Calibri" w:hAnsi="Calibri" w:cs="Calibri"/>
        </w:rPr>
        <w:t>Eastern</w:t>
      </w:r>
      <w:r w:rsidR="00822CC0" w:rsidRPr="008B0AAC">
        <w:rPr>
          <w:rFonts w:ascii="Calibri" w:hAnsi="Calibri" w:cs="Calibri"/>
        </w:rPr>
        <w:t xml:space="preserve"> Plumas </w:t>
      </w:r>
      <w:r w:rsidRPr="008B0AAC">
        <w:rPr>
          <w:rFonts w:ascii="Calibri" w:hAnsi="Calibri" w:cs="Calibri"/>
        </w:rPr>
        <w:t>Healthcare</w:t>
      </w:r>
    </w:p>
    <w:p w14:paraId="47FCC705" w14:textId="76DE9034" w:rsidR="00293DEC" w:rsidRDefault="00293DEC" w:rsidP="008B0AAC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8B0AAC">
        <w:rPr>
          <w:rFonts w:ascii="Calibri" w:hAnsi="Calibri" w:cs="Calibri"/>
        </w:rPr>
        <w:t>Partnership Healthplan</w:t>
      </w:r>
    </w:p>
    <w:p w14:paraId="4E7ACE75" w14:textId="753F3A29" w:rsidR="008F55C7" w:rsidRDefault="008F55C7" w:rsidP="008B0AAC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Can we </w:t>
      </w:r>
      <w:proofErr w:type="gramStart"/>
      <w:r>
        <w:rPr>
          <w:rFonts w:ascii="Calibri" w:hAnsi="Calibri" w:cs="Calibri"/>
        </w:rPr>
        <w:t>add</w:t>
      </w:r>
      <w:proofErr w:type="gramEnd"/>
      <w:r>
        <w:rPr>
          <w:rFonts w:ascii="Calibri" w:hAnsi="Calibri" w:cs="Calibri"/>
        </w:rPr>
        <w:t xml:space="preserve"> to the list?</w:t>
      </w:r>
    </w:p>
    <w:p w14:paraId="4B07EB1B" w14:textId="7D85DD2B" w:rsidR="008F55C7" w:rsidRDefault="008F55C7" w:rsidP="008F55C7">
      <w:pPr>
        <w:pStyle w:val="ListParagraph"/>
        <w:numPr>
          <w:ilvl w:val="1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Loyalton Rotary</w:t>
      </w:r>
    </w:p>
    <w:p w14:paraId="7B6F726E" w14:textId="193A82EB" w:rsidR="008F55C7" w:rsidRDefault="008F55C7" w:rsidP="008F55C7">
      <w:pPr>
        <w:pStyle w:val="ListParagraph"/>
        <w:numPr>
          <w:ilvl w:val="1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4H</w:t>
      </w:r>
    </w:p>
    <w:p w14:paraId="1AADE2CE" w14:textId="7448CBEF" w:rsidR="008F55C7" w:rsidRDefault="008F55C7" w:rsidP="008F55C7">
      <w:pPr>
        <w:pStyle w:val="ListParagraph"/>
        <w:numPr>
          <w:ilvl w:val="1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5408" behindDoc="1" locked="0" layoutInCell="1" allowOverlap="1" wp14:anchorId="5CA19A06" wp14:editId="6C2B0046">
            <wp:simplePos x="0" y="0"/>
            <wp:positionH relativeFrom="margin">
              <wp:align>right</wp:align>
            </wp:positionH>
            <wp:positionV relativeFrom="paragraph">
              <wp:posOffset>265838</wp:posOffset>
            </wp:positionV>
            <wp:extent cx="2868295" cy="2868295"/>
            <wp:effectExtent l="0" t="0" r="0" b="0"/>
            <wp:wrapSquare wrapText="bothSides"/>
            <wp:docPr id="540206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295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</w:rPr>
        <w:t>Senior Collabo</w:t>
      </w:r>
      <w:r w:rsidR="00D02E3F">
        <w:rPr>
          <w:rFonts w:ascii="Calibri" w:hAnsi="Calibri" w:cs="Calibri"/>
        </w:rPr>
        <w:t>rative</w:t>
      </w:r>
    </w:p>
    <w:p w14:paraId="37E2303A" w14:textId="6BF08A6D" w:rsidR="00D02E3F" w:rsidRPr="008B0AAC" w:rsidRDefault="00D02E3F" w:rsidP="008F55C7">
      <w:pPr>
        <w:pStyle w:val="ListParagraph"/>
        <w:numPr>
          <w:ilvl w:val="1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Senior Center</w:t>
      </w:r>
    </w:p>
    <w:p w14:paraId="6D998859" w14:textId="0FDC2DFE" w:rsidR="00293DEC" w:rsidRPr="00CC0F12" w:rsidRDefault="008B53CB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15AD6204" wp14:editId="3CE2661D">
            <wp:simplePos x="0" y="0"/>
            <wp:positionH relativeFrom="margin">
              <wp:posOffset>0</wp:posOffset>
            </wp:positionH>
            <wp:positionV relativeFrom="paragraph">
              <wp:posOffset>2420620</wp:posOffset>
            </wp:positionV>
            <wp:extent cx="4572000" cy="1207770"/>
            <wp:effectExtent l="0" t="0" r="0" b="0"/>
            <wp:wrapSquare wrapText="bothSides"/>
            <wp:docPr id="509155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14" b="2309"/>
                    <a:stretch/>
                  </pic:blipFill>
                  <pic:spPr bwMode="auto">
                    <a:xfrm>
                      <a:off x="0" y="0"/>
                      <a:ext cx="457200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02E3F">
        <w:rPr>
          <w:rFonts w:ascii="Calibri" w:hAnsi="Calibri" w:cs="Calibri"/>
          <w:noProof/>
        </w:rPr>
        <w:drawing>
          <wp:anchor distT="0" distB="0" distL="114300" distR="114300" simplePos="0" relativeHeight="251663360" behindDoc="1" locked="0" layoutInCell="1" allowOverlap="1" wp14:anchorId="77B04F96" wp14:editId="3B40A4FD">
            <wp:simplePos x="0" y="0"/>
            <wp:positionH relativeFrom="margin">
              <wp:align>left</wp:align>
            </wp:positionH>
            <wp:positionV relativeFrom="paragraph">
              <wp:posOffset>1376396</wp:posOffset>
            </wp:positionV>
            <wp:extent cx="2764790" cy="685800"/>
            <wp:effectExtent l="0" t="0" r="0" b="0"/>
            <wp:wrapSquare wrapText="bothSides"/>
            <wp:docPr id="3076259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55C7">
        <w:rPr>
          <w:rFonts w:ascii="Calibri" w:hAnsi="Calibri" w:cs="Calibri"/>
          <w:noProof/>
        </w:rPr>
        <w:drawing>
          <wp:anchor distT="0" distB="0" distL="114300" distR="114300" simplePos="0" relativeHeight="251664384" behindDoc="1" locked="0" layoutInCell="1" allowOverlap="1" wp14:anchorId="30D5163B" wp14:editId="0CDD17F5">
            <wp:simplePos x="0" y="0"/>
            <wp:positionH relativeFrom="margin">
              <wp:align>right</wp:align>
            </wp:positionH>
            <wp:positionV relativeFrom="paragraph">
              <wp:posOffset>2983818</wp:posOffset>
            </wp:positionV>
            <wp:extent cx="1905000" cy="593090"/>
            <wp:effectExtent l="0" t="0" r="0" b="0"/>
            <wp:wrapSquare wrapText="bothSides"/>
            <wp:docPr id="15894831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93090"/>
                    </a:xfrm>
                    <a:prstGeom prst="rect">
                      <a:avLst/>
                    </a:prstGeom>
                    <a:solidFill>
                      <a:schemeClr val="accent3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93DEC" w:rsidRPr="00CC0F12" w:rsidSect="004A4136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4B7A" w14:textId="77777777" w:rsidR="00B96814" w:rsidRDefault="00B96814" w:rsidP="00A90F02">
      <w:pPr>
        <w:spacing w:after="0" w:line="240" w:lineRule="auto"/>
      </w:pPr>
      <w:r>
        <w:separator/>
      </w:r>
    </w:p>
  </w:endnote>
  <w:endnote w:type="continuationSeparator" w:id="0">
    <w:p w14:paraId="54D0B86D" w14:textId="77777777" w:rsidR="00B96814" w:rsidRDefault="00B96814" w:rsidP="00A9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C901" w14:textId="77777777" w:rsidR="00B96814" w:rsidRDefault="00B96814" w:rsidP="00A90F02">
      <w:pPr>
        <w:spacing w:after="0" w:line="240" w:lineRule="auto"/>
      </w:pPr>
      <w:r>
        <w:separator/>
      </w:r>
    </w:p>
  </w:footnote>
  <w:footnote w:type="continuationSeparator" w:id="0">
    <w:p w14:paraId="6E7B5CE5" w14:textId="77777777" w:rsidR="00B96814" w:rsidRDefault="00B96814" w:rsidP="00A9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9608" w14:textId="0A769976" w:rsidR="00A90F02" w:rsidRDefault="00A90F02" w:rsidP="005032B3">
    <w:pPr>
      <w:spacing w:after="0"/>
      <w:rPr>
        <w:b/>
        <w:bCs/>
      </w:rPr>
    </w:pPr>
    <w:r>
      <w:rPr>
        <w:b/>
        <w:bCs/>
      </w:rPr>
      <w:t xml:space="preserve">Sierra County Community Health Improvement Plan </w:t>
    </w:r>
    <w:r w:rsidRPr="00850065">
      <w:rPr>
        <w:b/>
        <w:bCs/>
      </w:rPr>
      <w:t xml:space="preserve">Advisory Group Meeting Agenda for </w:t>
    </w:r>
    <w:r>
      <w:rPr>
        <w:b/>
        <w:bCs/>
      </w:rPr>
      <w:t>0</w:t>
    </w:r>
    <w:r w:rsidR="002E1401">
      <w:rPr>
        <w:b/>
        <w:bCs/>
      </w:rPr>
      <w:t>3</w:t>
    </w:r>
    <w:r w:rsidRPr="00850065">
      <w:rPr>
        <w:b/>
        <w:bCs/>
      </w:rPr>
      <w:t>/</w:t>
    </w:r>
    <w:r w:rsidR="002E1401">
      <w:rPr>
        <w:b/>
        <w:bCs/>
      </w:rPr>
      <w:t>06</w:t>
    </w:r>
    <w:r w:rsidRPr="00850065">
      <w:rPr>
        <w:b/>
        <w:bCs/>
      </w:rPr>
      <w:t>/202</w:t>
    </w:r>
    <w:r>
      <w:rPr>
        <w:b/>
        <w:bCs/>
      </w:rPr>
      <w:t>5</w:t>
    </w:r>
  </w:p>
  <w:p w14:paraId="43B55A31" w14:textId="77777777" w:rsidR="005032B3" w:rsidRPr="00AE7769" w:rsidRDefault="005032B3" w:rsidP="005032B3">
    <w:pPr>
      <w:rPr>
        <w:rFonts w:ascii="Calibri" w:hAnsi="Calibri" w:cs="Calibri"/>
        <w:b/>
        <w:bCs/>
        <w:i/>
        <w:iCs/>
      </w:rPr>
    </w:pPr>
    <w:r w:rsidRPr="00AE7769">
      <w:rPr>
        <w:rFonts w:ascii="Calibri" w:hAnsi="Calibri" w:cs="Calibri"/>
        <w:b/>
        <w:bCs/>
        <w:i/>
        <w:iCs/>
      </w:rPr>
      <w:t>Our overarching goal - to develop collaborations and help move community health improvement initiatives forward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7FD"/>
    <w:multiLevelType w:val="hybridMultilevel"/>
    <w:tmpl w:val="9CDE7494"/>
    <w:lvl w:ilvl="0" w:tplc="6F70B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22FF"/>
    <w:multiLevelType w:val="hybridMultilevel"/>
    <w:tmpl w:val="82A46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3344C"/>
    <w:multiLevelType w:val="hybridMultilevel"/>
    <w:tmpl w:val="1FEE6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30CBF"/>
    <w:multiLevelType w:val="hybridMultilevel"/>
    <w:tmpl w:val="3F76E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9E6E50"/>
    <w:multiLevelType w:val="hybridMultilevel"/>
    <w:tmpl w:val="A44A3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A80A44"/>
    <w:multiLevelType w:val="hybridMultilevel"/>
    <w:tmpl w:val="AE183E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F71C55"/>
    <w:multiLevelType w:val="hybridMultilevel"/>
    <w:tmpl w:val="3D8A2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54BCB"/>
    <w:multiLevelType w:val="hybridMultilevel"/>
    <w:tmpl w:val="E6EEDF76"/>
    <w:lvl w:ilvl="0" w:tplc="1478BC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843D0"/>
    <w:multiLevelType w:val="hybridMultilevel"/>
    <w:tmpl w:val="66B0C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CA2C68"/>
    <w:multiLevelType w:val="hybridMultilevel"/>
    <w:tmpl w:val="AC7EF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204E45"/>
    <w:multiLevelType w:val="hybridMultilevel"/>
    <w:tmpl w:val="4D784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3E46D4"/>
    <w:multiLevelType w:val="hybridMultilevel"/>
    <w:tmpl w:val="3F6EC0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A21AFB"/>
    <w:multiLevelType w:val="multilevel"/>
    <w:tmpl w:val="73D4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8673603">
    <w:abstractNumId w:val="2"/>
  </w:num>
  <w:num w:numId="2" w16cid:durableId="2129272184">
    <w:abstractNumId w:val="4"/>
  </w:num>
  <w:num w:numId="3" w16cid:durableId="511187450">
    <w:abstractNumId w:val="3"/>
  </w:num>
  <w:num w:numId="4" w16cid:durableId="733240155">
    <w:abstractNumId w:val="10"/>
  </w:num>
  <w:num w:numId="5" w16cid:durableId="1208301390">
    <w:abstractNumId w:val="9"/>
  </w:num>
  <w:num w:numId="6" w16cid:durableId="1910112906">
    <w:abstractNumId w:val="7"/>
  </w:num>
  <w:num w:numId="7" w16cid:durableId="170920642">
    <w:abstractNumId w:val="5"/>
  </w:num>
  <w:num w:numId="8" w16cid:durableId="1742829266">
    <w:abstractNumId w:val="11"/>
  </w:num>
  <w:num w:numId="9" w16cid:durableId="2041542275">
    <w:abstractNumId w:val="8"/>
  </w:num>
  <w:num w:numId="10" w16cid:durableId="1261141128">
    <w:abstractNumId w:val="0"/>
  </w:num>
  <w:num w:numId="11" w16cid:durableId="390345187">
    <w:abstractNumId w:val="6"/>
  </w:num>
  <w:num w:numId="12" w16cid:durableId="555703875">
    <w:abstractNumId w:val="12"/>
  </w:num>
  <w:num w:numId="13" w16cid:durableId="1852335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36"/>
    <w:rsid w:val="000009F7"/>
    <w:rsid w:val="000046CA"/>
    <w:rsid w:val="00016241"/>
    <w:rsid w:val="000342EB"/>
    <w:rsid w:val="00035C46"/>
    <w:rsid w:val="00055D9C"/>
    <w:rsid w:val="000734D4"/>
    <w:rsid w:val="000A2F67"/>
    <w:rsid w:val="000A4B9C"/>
    <w:rsid w:val="000C2BA5"/>
    <w:rsid w:val="000C4BE9"/>
    <w:rsid w:val="000C5D94"/>
    <w:rsid w:val="000E1F17"/>
    <w:rsid w:val="00104E2D"/>
    <w:rsid w:val="00113157"/>
    <w:rsid w:val="0013337F"/>
    <w:rsid w:val="00137092"/>
    <w:rsid w:val="0017639D"/>
    <w:rsid w:val="00182D1D"/>
    <w:rsid w:val="001D1B4B"/>
    <w:rsid w:val="002067F9"/>
    <w:rsid w:val="0021419D"/>
    <w:rsid w:val="002216C9"/>
    <w:rsid w:val="00246A25"/>
    <w:rsid w:val="00252780"/>
    <w:rsid w:val="002864C9"/>
    <w:rsid w:val="00293DEC"/>
    <w:rsid w:val="002B0E72"/>
    <w:rsid w:val="002B2ECB"/>
    <w:rsid w:val="002D261C"/>
    <w:rsid w:val="002E0628"/>
    <w:rsid w:val="002E1401"/>
    <w:rsid w:val="002E426B"/>
    <w:rsid w:val="002F4E88"/>
    <w:rsid w:val="00314CD6"/>
    <w:rsid w:val="003204C8"/>
    <w:rsid w:val="0032384F"/>
    <w:rsid w:val="003800A7"/>
    <w:rsid w:val="003A0468"/>
    <w:rsid w:val="003B51A3"/>
    <w:rsid w:val="003B732B"/>
    <w:rsid w:val="003D09C5"/>
    <w:rsid w:val="003E2522"/>
    <w:rsid w:val="003E71EA"/>
    <w:rsid w:val="003F2744"/>
    <w:rsid w:val="00402B8C"/>
    <w:rsid w:val="00407BE8"/>
    <w:rsid w:val="0041141F"/>
    <w:rsid w:val="00424ADF"/>
    <w:rsid w:val="00445E0A"/>
    <w:rsid w:val="00452939"/>
    <w:rsid w:val="00457417"/>
    <w:rsid w:val="0046518F"/>
    <w:rsid w:val="004A4136"/>
    <w:rsid w:val="004B2FFB"/>
    <w:rsid w:val="004C02F6"/>
    <w:rsid w:val="004C742E"/>
    <w:rsid w:val="004D1721"/>
    <w:rsid w:val="005032B3"/>
    <w:rsid w:val="00526A1D"/>
    <w:rsid w:val="005318EC"/>
    <w:rsid w:val="00531C82"/>
    <w:rsid w:val="00546C84"/>
    <w:rsid w:val="00565DDA"/>
    <w:rsid w:val="00566578"/>
    <w:rsid w:val="005813DF"/>
    <w:rsid w:val="005B061A"/>
    <w:rsid w:val="005B41B2"/>
    <w:rsid w:val="005D7EBA"/>
    <w:rsid w:val="005F6E8F"/>
    <w:rsid w:val="00655FCE"/>
    <w:rsid w:val="00695306"/>
    <w:rsid w:val="006D6BD8"/>
    <w:rsid w:val="006F6A09"/>
    <w:rsid w:val="0072027A"/>
    <w:rsid w:val="007235C2"/>
    <w:rsid w:val="00797BA4"/>
    <w:rsid w:val="00797E39"/>
    <w:rsid w:val="007B5377"/>
    <w:rsid w:val="007F10A7"/>
    <w:rsid w:val="00803DE2"/>
    <w:rsid w:val="00822CC0"/>
    <w:rsid w:val="00825662"/>
    <w:rsid w:val="0083255C"/>
    <w:rsid w:val="00836F86"/>
    <w:rsid w:val="008610E9"/>
    <w:rsid w:val="00862F6F"/>
    <w:rsid w:val="008774C7"/>
    <w:rsid w:val="008B073B"/>
    <w:rsid w:val="008B0AAC"/>
    <w:rsid w:val="008B51D3"/>
    <w:rsid w:val="008B53CB"/>
    <w:rsid w:val="008D28EE"/>
    <w:rsid w:val="008E6976"/>
    <w:rsid w:val="008F55C7"/>
    <w:rsid w:val="008F5C95"/>
    <w:rsid w:val="009215F2"/>
    <w:rsid w:val="00924F2B"/>
    <w:rsid w:val="00933744"/>
    <w:rsid w:val="00935002"/>
    <w:rsid w:val="00987299"/>
    <w:rsid w:val="00987E61"/>
    <w:rsid w:val="009A24FC"/>
    <w:rsid w:val="009E2B7D"/>
    <w:rsid w:val="00A1319F"/>
    <w:rsid w:val="00A504EF"/>
    <w:rsid w:val="00A55269"/>
    <w:rsid w:val="00A660CC"/>
    <w:rsid w:val="00A6757F"/>
    <w:rsid w:val="00A762B1"/>
    <w:rsid w:val="00A90F02"/>
    <w:rsid w:val="00AC26A4"/>
    <w:rsid w:val="00AD215B"/>
    <w:rsid w:val="00AE52E8"/>
    <w:rsid w:val="00AE7769"/>
    <w:rsid w:val="00B023E6"/>
    <w:rsid w:val="00B345BE"/>
    <w:rsid w:val="00B63085"/>
    <w:rsid w:val="00B67919"/>
    <w:rsid w:val="00B83C62"/>
    <w:rsid w:val="00B96814"/>
    <w:rsid w:val="00BA6A10"/>
    <w:rsid w:val="00BD1A64"/>
    <w:rsid w:val="00BD3474"/>
    <w:rsid w:val="00BF153E"/>
    <w:rsid w:val="00BF7E9B"/>
    <w:rsid w:val="00C01839"/>
    <w:rsid w:val="00C054C0"/>
    <w:rsid w:val="00C15FAF"/>
    <w:rsid w:val="00C83D62"/>
    <w:rsid w:val="00C870B2"/>
    <w:rsid w:val="00C945AA"/>
    <w:rsid w:val="00C96895"/>
    <w:rsid w:val="00CC0F12"/>
    <w:rsid w:val="00CE1E36"/>
    <w:rsid w:val="00CF0A1F"/>
    <w:rsid w:val="00CF24F3"/>
    <w:rsid w:val="00D02E3F"/>
    <w:rsid w:val="00D14D16"/>
    <w:rsid w:val="00D34692"/>
    <w:rsid w:val="00D64200"/>
    <w:rsid w:val="00DA1EDD"/>
    <w:rsid w:val="00DA73B7"/>
    <w:rsid w:val="00DC1874"/>
    <w:rsid w:val="00DC2F85"/>
    <w:rsid w:val="00DD3ECC"/>
    <w:rsid w:val="00E0303C"/>
    <w:rsid w:val="00E40350"/>
    <w:rsid w:val="00E45CFA"/>
    <w:rsid w:val="00E7272D"/>
    <w:rsid w:val="00E80A0C"/>
    <w:rsid w:val="00EB7AB5"/>
    <w:rsid w:val="00ED16A8"/>
    <w:rsid w:val="00ED3737"/>
    <w:rsid w:val="00EE51DF"/>
    <w:rsid w:val="00EF7991"/>
    <w:rsid w:val="00F22C93"/>
    <w:rsid w:val="00F45318"/>
    <w:rsid w:val="00F82CD9"/>
    <w:rsid w:val="00F8339E"/>
    <w:rsid w:val="00F879EB"/>
    <w:rsid w:val="00FB7ABF"/>
    <w:rsid w:val="00FC5DD7"/>
    <w:rsid w:val="00FC770B"/>
    <w:rsid w:val="00FD4A04"/>
    <w:rsid w:val="00F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8C82"/>
  <w15:chartTrackingRefBased/>
  <w15:docId w15:val="{66C0AE57-D4C5-4F2B-AE0B-B0651878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3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1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0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Slowan-Pomeroy</dc:creator>
  <cp:keywords/>
  <dc:description/>
  <cp:lastModifiedBy>Tina Slowan-Pomeroy</cp:lastModifiedBy>
  <cp:revision>41</cp:revision>
  <cp:lastPrinted>2025-02-18T19:34:00Z</cp:lastPrinted>
  <dcterms:created xsi:type="dcterms:W3CDTF">2025-03-06T23:11:00Z</dcterms:created>
  <dcterms:modified xsi:type="dcterms:W3CDTF">2025-03-11T17:24:00Z</dcterms:modified>
</cp:coreProperties>
</file>